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3484"/>
        <w:gridCol w:w="3469"/>
      </w:tblGrid>
      <w:tr w:rsidR="009D7ECA" w:rsidRPr="006C27A4" w:rsidTr="006004A1">
        <w:tc>
          <w:tcPr>
            <w:tcW w:w="3521" w:type="dxa"/>
          </w:tcPr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УТВЕРЖДАЮ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по физической культуре, спорту и туризму Курганской области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А.А. Васильев</w:t>
            </w:r>
          </w:p>
          <w:p w:rsidR="009D7ECA" w:rsidRPr="006C27A4" w:rsidRDefault="005468D1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«____»______________2018</w:t>
            </w:r>
            <w:r w:rsidR="009D7ECA"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21" w:type="dxa"/>
          </w:tcPr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УТВЕРЖДАЮ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Директор Государственного автономного учреждения  "Центр </w:t>
            </w:r>
            <w:r w:rsidR="007E681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проведения спортивных мероприятий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Курганской области»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</w:t>
            </w:r>
            <w:r w:rsidR="007E681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  <w:r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А.В. </w:t>
            </w:r>
            <w:proofErr w:type="spellStart"/>
            <w:r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</w:t>
            </w:r>
            <w:r w:rsidR="007E681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аращенко</w:t>
            </w:r>
            <w:proofErr w:type="spellEnd"/>
          </w:p>
          <w:p w:rsidR="009D7ECA" w:rsidRPr="006C27A4" w:rsidRDefault="005468D1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«____»_______________2018</w:t>
            </w:r>
            <w:r w:rsidR="009D7ECA"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г.                    </w:t>
            </w:r>
          </w:p>
        </w:tc>
        <w:tc>
          <w:tcPr>
            <w:tcW w:w="3521" w:type="dxa"/>
          </w:tcPr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УТВЕРЖДАЮ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общественной организации «Федерация футбола Курганской области»</w:t>
            </w: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D7ECA" w:rsidRPr="006C27A4" w:rsidRDefault="009D7ECA" w:rsidP="0013512F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</w:t>
            </w:r>
            <w:r w:rsidRPr="006C2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Е.А. Рассказов</w:t>
            </w:r>
          </w:p>
          <w:p w:rsidR="009D7ECA" w:rsidRPr="006C27A4" w:rsidRDefault="005468D1" w:rsidP="003A03C6">
            <w:pPr>
              <w:tabs>
                <w:tab w:val="left" w:pos="15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«____»______________2018</w:t>
            </w:r>
            <w:r w:rsidR="009D7ECA" w:rsidRPr="006C27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г.                    </w:t>
            </w:r>
          </w:p>
        </w:tc>
      </w:tr>
    </w:tbl>
    <w:p w:rsidR="009D7ECA" w:rsidRPr="006C27A4" w:rsidRDefault="009D7ECA" w:rsidP="009D7ECA">
      <w:pPr>
        <w:tabs>
          <w:tab w:val="left" w:pos="154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7ECA" w:rsidRDefault="009D7ECA" w:rsidP="009D7EC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D7ECA" w:rsidRPr="00A861B3" w:rsidRDefault="009D7ECA" w:rsidP="009D7E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9D7ECA" w:rsidRPr="00A861B3" w:rsidRDefault="009D7ECA" w:rsidP="009D7E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проведении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Фестиваля футбола 201</w:t>
      </w:r>
      <w:r w:rsidR="005468D1">
        <w:rPr>
          <w:rFonts w:ascii="Arial" w:eastAsia="Times New Roman" w:hAnsi="Arial" w:cs="Arial"/>
          <w:b/>
          <w:sz w:val="24"/>
          <w:szCs w:val="24"/>
          <w:lang w:eastAsia="ru-RU"/>
        </w:rPr>
        <w:t>8</w:t>
      </w:r>
      <w:r w:rsidR="007E681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004A1">
        <w:rPr>
          <w:rFonts w:ascii="Arial" w:eastAsia="Times New Roman" w:hAnsi="Arial" w:cs="Arial"/>
          <w:b/>
          <w:sz w:val="24"/>
          <w:szCs w:val="24"/>
          <w:lang w:eastAsia="ru-RU"/>
        </w:rPr>
        <w:t>года</w:t>
      </w:r>
    </w:p>
    <w:p w:rsidR="009D7ECA" w:rsidRPr="00A861B3" w:rsidRDefault="009D7ECA" w:rsidP="009D7E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7ECA" w:rsidRPr="00A861B3" w:rsidRDefault="009D7ECA" w:rsidP="009D7EC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A861B3">
        <w:rPr>
          <w:rFonts w:ascii="Arial" w:hAnsi="Arial" w:cs="Arial"/>
          <w:b/>
          <w:sz w:val="24"/>
          <w:szCs w:val="24"/>
        </w:rPr>
        <w:t>ОБЩИЕ ПОЛОЖЕНИЯ</w:t>
      </w:r>
    </w:p>
    <w:p w:rsidR="007E6816" w:rsidRPr="00C37219" w:rsidRDefault="005F155B" w:rsidP="007E681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Фестиваль футбола</w:t>
      </w:r>
      <w:r>
        <w:rPr>
          <w:rFonts w:ascii="Arial" w:hAnsi="Arial" w:cs="Arial"/>
          <w:sz w:val="24"/>
          <w:szCs w:val="24"/>
        </w:rPr>
        <w:t xml:space="preserve"> (далее - Соревнования) проводи</w:t>
      </w:r>
      <w:r w:rsidR="009D7ECA" w:rsidRPr="00A861B3">
        <w:rPr>
          <w:rFonts w:ascii="Arial" w:hAnsi="Arial" w:cs="Arial"/>
          <w:sz w:val="24"/>
          <w:szCs w:val="24"/>
        </w:rPr>
        <w:t xml:space="preserve">тся </w:t>
      </w:r>
      <w:r w:rsidR="007E6816" w:rsidRPr="00A861B3">
        <w:rPr>
          <w:rFonts w:ascii="Arial" w:hAnsi="Arial" w:cs="Arial"/>
          <w:sz w:val="24"/>
          <w:szCs w:val="24"/>
        </w:rPr>
        <w:t xml:space="preserve"> </w:t>
      </w:r>
      <w:r w:rsidR="007E6816" w:rsidRPr="00C37219">
        <w:rPr>
          <w:rFonts w:ascii="Arial" w:hAnsi="Arial" w:cs="Arial"/>
          <w:sz w:val="24"/>
          <w:szCs w:val="24"/>
        </w:rPr>
        <w:t>в соответствии с перечнем  физкультурных мероприятий и спортивных меропр</w:t>
      </w:r>
      <w:r w:rsidR="005468D1">
        <w:rPr>
          <w:rFonts w:ascii="Arial" w:hAnsi="Arial" w:cs="Arial"/>
          <w:sz w:val="24"/>
          <w:szCs w:val="24"/>
        </w:rPr>
        <w:t>иятий Курганской области на 2018</w:t>
      </w:r>
      <w:r w:rsidR="007E6816" w:rsidRPr="00C37219">
        <w:rPr>
          <w:rFonts w:ascii="Arial" w:hAnsi="Arial" w:cs="Arial"/>
          <w:sz w:val="24"/>
          <w:szCs w:val="24"/>
        </w:rPr>
        <w:t xml:space="preserve"> год, утвержденным приказом Управления по физической культуре, спорту и тури</w:t>
      </w:r>
      <w:r w:rsidR="005468D1">
        <w:rPr>
          <w:rFonts w:ascii="Arial" w:hAnsi="Arial" w:cs="Arial"/>
          <w:sz w:val="24"/>
          <w:szCs w:val="24"/>
        </w:rPr>
        <w:t>зму  Курганской области от  №421 от 23.11.2017</w:t>
      </w:r>
      <w:r w:rsidR="007E6816">
        <w:rPr>
          <w:rFonts w:ascii="Arial" w:hAnsi="Arial" w:cs="Arial"/>
          <w:sz w:val="24"/>
          <w:szCs w:val="24"/>
        </w:rPr>
        <w:t xml:space="preserve"> </w:t>
      </w:r>
      <w:r w:rsidR="007E6816" w:rsidRPr="00C37219">
        <w:rPr>
          <w:rFonts w:ascii="Arial" w:hAnsi="Arial" w:cs="Arial"/>
          <w:sz w:val="24"/>
          <w:szCs w:val="24"/>
        </w:rPr>
        <w:t>г.</w:t>
      </w:r>
    </w:p>
    <w:p w:rsidR="009D7ECA" w:rsidRPr="006004A1" w:rsidRDefault="009D7ECA" w:rsidP="006004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04A1">
        <w:rPr>
          <w:rFonts w:ascii="Arial" w:eastAsia="Times New Roman" w:hAnsi="Arial" w:cs="Arial"/>
          <w:b/>
          <w:sz w:val="24"/>
          <w:szCs w:val="24"/>
          <w:lang w:eastAsia="ru-RU"/>
        </w:rPr>
        <w:t>ЦЕЛИ и ЗАДАЧИ</w:t>
      </w:r>
    </w:p>
    <w:p w:rsid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A861B3">
        <w:rPr>
          <w:rFonts w:ascii="Arial" w:eastAsia="Times New Roman" w:hAnsi="Arial" w:cs="Arial"/>
          <w:sz w:val="24"/>
          <w:szCs w:val="24"/>
          <w:lang w:eastAsia="ru-RU"/>
        </w:rPr>
        <w:t>Соревнования  проводятся с целью:</w:t>
      </w:r>
    </w:p>
    <w:p w:rsidR="009D7ECA" w:rsidRPr="00D81C61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sz w:val="24"/>
          <w:szCs w:val="24"/>
          <w:lang w:eastAsia="ru-RU"/>
        </w:rPr>
        <w:t>Соревнования проводятся с целью:</w:t>
      </w:r>
    </w:p>
    <w:p w:rsidR="009D7ECA" w:rsidRPr="00D81C61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sz w:val="24"/>
          <w:szCs w:val="24"/>
          <w:lang w:eastAsia="ru-RU"/>
        </w:rPr>
        <w:t>– развития и популяризации, повышения массовости футбола в Курганской области и в России;</w:t>
      </w:r>
    </w:p>
    <w:p w:rsidR="009D7ECA" w:rsidRPr="00D81C61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sz w:val="24"/>
          <w:szCs w:val="24"/>
          <w:lang w:eastAsia="ru-RU"/>
        </w:rPr>
        <w:t>– организации досуга любителей футбола, формирования здорового образа жизни;</w:t>
      </w: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>МЕСТО И СРОКИ  ПРОВЕДЕНИЯ СОРЕВНОВАНИЙ</w:t>
      </w:r>
    </w:p>
    <w:p w:rsidR="009D7ECA" w:rsidRPr="00D81C61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Соревнования проводятся в г. Кургане с </w:t>
      </w:r>
      <w:r w:rsidR="005468D1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мая по </w:t>
      </w:r>
      <w:r w:rsidR="005468D1">
        <w:rPr>
          <w:rFonts w:ascii="Arial" w:eastAsia="Times New Roman" w:hAnsi="Arial" w:cs="Arial"/>
          <w:sz w:val="24"/>
          <w:szCs w:val="24"/>
          <w:lang w:eastAsia="ru-RU"/>
        </w:rPr>
        <w:t>23 сентября 2018 года</w:t>
      </w:r>
      <w:r w:rsidR="004D67A3">
        <w:rPr>
          <w:rFonts w:ascii="Arial" w:eastAsia="Times New Roman" w:hAnsi="Arial" w:cs="Arial"/>
          <w:sz w:val="24"/>
          <w:szCs w:val="24"/>
          <w:lang w:eastAsia="ru-RU"/>
        </w:rPr>
        <w:t>, по четвергам и пятницам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на искусственном поле стадиона МБОУ ДОД ДЮСШ-3 (</w:t>
      </w:r>
      <w:proofErr w:type="spellStart"/>
      <w:r w:rsidR="006004A1">
        <w:rPr>
          <w:rFonts w:ascii="Arial" w:eastAsia="Times New Roman" w:hAnsi="Arial" w:cs="Arial"/>
          <w:sz w:val="24"/>
          <w:szCs w:val="24"/>
          <w:lang w:eastAsia="ru-RU"/>
        </w:rPr>
        <w:t>мкр</w:t>
      </w:r>
      <w:proofErr w:type="spellEnd"/>
      <w:r w:rsidR="006004A1">
        <w:rPr>
          <w:rFonts w:ascii="Arial" w:eastAsia="Times New Roman" w:hAnsi="Arial" w:cs="Arial"/>
          <w:sz w:val="24"/>
          <w:szCs w:val="24"/>
          <w:lang w:eastAsia="ru-RU"/>
        </w:rPr>
        <w:t xml:space="preserve">-н </w:t>
      </w:r>
      <w:proofErr w:type="gramStart"/>
      <w:r w:rsidRPr="009D7ECA">
        <w:rPr>
          <w:rFonts w:ascii="Arial" w:eastAsia="Times New Roman" w:hAnsi="Arial" w:cs="Arial"/>
          <w:sz w:val="24"/>
          <w:szCs w:val="24"/>
          <w:lang w:eastAsia="ru-RU"/>
        </w:rPr>
        <w:t>Заозерный</w:t>
      </w:r>
      <w:proofErr w:type="gramEnd"/>
      <w:r w:rsidRPr="009D7ECA">
        <w:rPr>
          <w:rFonts w:ascii="Arial" w:eastAsia="Times New Roman" w:hAnsi="Arial" w:cs="Arial"/>
          <w:sz w:val="24"/>
          <w:szCs w:val="24"/>
          <w:lang w:eastAsia="ru-RU"/>
        </w:rPr>
        <w:t>).</w:t>
      </w:r>
      <w:r w:rsidR="004D67A3">
        <w:rPr>
          <w:rFonts w:ascii="Arial" w:eastAsia="Times New Roman" w:hAnsi="Arial" w:cs="Arial"/>
          <w:sz w:val="24"/>
          <w:szCs w:val="24"/>
          <w:lang w:eastAsia="ru-RU"/>
        </w:rPr>
        <w:t xml:space="preserve"> Начало матчей в четверг- с 19.00, в пятницу с 18.00.</w:t>
      </w:r>
    </w:p>
    <w:p w:rsid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b/>
          <w:sz w:val="24"/>
          <w:szCs w:val="24"/>
          <w:lang w:eastAsia="ru-RU"/>
        </w:rPr>
        <w:t>ОРГАНИЗАТОРЫ МЕРОПРИЯТИЯ</w:t>
      </w:r>
    </w:p>
    <w:p w:rsidR="009D7ECA" w:rsidRPr="0075209F" w:rsidRDefault="009D7ECA" w:rsidP="009D7ECA">
      <w:pPr>
        <w:spacing w:after="0"/>
        <w:ind w:firstLine="502"/>
        <w:jc w:val="both"/>
        <w:rPr>
          <w:rFonts w:ascii="Arial" w:hAnsi="Arial" w:cs="Arial"/>
          <w:sz w:val="24"/>
          <w:szCs w:val="24"/>
        </w:rPr>
      </w:pPr>
      <w:r w:rsidRPr="0075209F">
        <w:rPr>
          <w:rFonts w:ascii="Arial" w:hAnsi="Arial" w:cs="Arial"/>
          <w:sz w:val="24"/>
          <w:szCs w:val="24"/>
        </w:rPr>
        <w:t xml:space="preserve">Общее руководство соревнованиями осуществляет  Управление по физической культуре, спорту и туризму Курганской области и Государственное автономное учреждение «Центр </w:t>
      </w:r>
      <w:r w:rsidR="007E6816">
        <w:rPr>
          <w:rFonts w:ascii="Arial" w:hAnsi="Arial" w:cs="Arial"/>
          <w:sz w:val="24"/>
          <w:szCs w:val="24"/>
        </w:rPr>
        <w:t xml:space="preserve">проведения спортивных мероприятий </w:t>
      </w:r>
      <w:r w:rsidRPr="0075209F">
        <w:rPr>
          <w:rFonts w:ascii="Arial" w:hAnsi="Arial" w:cs="Arial"/>
          <w:sz w:val="24"/>
          <w:szCs w:val="24"/>
        </w:rPr>
        <w:t xml:space="preserve"> Курганской области».</w:t>
      </w:r>
    </w:p>
    <w:p w:rsidR="009D7ECA" w:rsidRPr="0075209F" w:rsidRDefault="009D7ECA" w:rsidP="009D7ECA">
      <w:pPr>
        <w:spacing w:after="0"/>
        <w:ind w:firstLine="502"/>
        <w:jc w:val="both"/>
        <w:rPr>
          <w:rFonts w:ascii="Arial" w:hAnsi="Arial" w:cs="Arial"/>
          <w:sz w:val="24"/>
          <w:szCs w:val="24"/>
        </w:rPr>
      </w:pPr>
      <w:r w:rsidRPr="0075209F">
        <w:rPr>
          <w:rFonts w:ascii="Arial" w:hAnsi="Arial" w:cs="Arial"/>
          <w:sz w:val="24"/>
          <w:szCs w:val="24"/>
        </w:rPr>
        <w:t>Непосредственное проведение соревнований возлагается на комитет по проведению соревнований общественной организации «Федерация футбола Курганской области»</w:t>
      </w:r>
      <w:r>
        <w:rPr>
          <w:rFonts w:ascii="Arial" w:hAnsi="Arial" w:cs="Arial"/>
          <w:sz w:val="24"/>
          <w:szCs w:val="24"/>
        </w:rPr>
        <w:t xml:space="preserve"> и главную судейскую коллегию (ГСК)</w:t>
      </w:r>
    </w:p>
    <w:p w:rsidR="009D7ECA" w:rsidRPr="00A861B3" w:rsidRDefault="009D7ECA" w:rsidP="009D7ECA">
      <w:pPr>
        <w:pStyle w:val="a3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ТРЕБОВАНИЯ К УЧАСТНИКАМ СОРЕВНОВАНИЙ И УСЛОВИЯ ИХ ДОПУСКА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К участию в Соревнованиях допускаются любительские футбольные команды, подавшие заявки и оплатившие взнос за участие в Соревнованиях. 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В Соревнованиях участвуют футболисты-любители не моложе 14 лет. 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Допускается участие в Соревнованиях команд, в состав которых входят футболисты, имеющие паспорт иностранного государства.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Футболист может выступать только за одну команду. Исключение составляют клубы</w:t>
      </w:r>
      <w:r w:rsidR="006004A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имеющие команды-дубли. Из состава основной команды  1 (один) любой человек может одновременно выступать за команду-дубль.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Футболист может совершить переход из одной команды в другую только один раз между первым и вторым этапом, с письменного согласия представителей команд.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До заявки футболистов осуществляются перед началом каждого тура за исключением 3 (трёх) последних туров. </w:t>
      </w:r>
    </w:p>
    <w:p w:rsidR="009D7ECA" w:rsidRP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Команды-участницы несут полную ответственность за достоверность документов и всех сведений, которые предоставляются ГСК на мандатной комиссии.</w:t>
      </w:r>
    </w:p>
    <w:p w:rsid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Футболисты, представители команд и коллективов, принимающие участие в соревнованиях, обязуются выполнять все требования настоящего </w:t>
      </w:r>
      <w:r>
        <w:rPr>
          <w:rFonts w:ascii="Arial" w:eastAsia="Times New Roman" w:hAnsi="Arial" w:cs="Arial"/>
          <w:sz w:val="24"/>
          <w:szCs w:val="24"/>
          <w:lang w:eastAsia="ru-RU"/>
        </w:rPr>
        <w:t>Положения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УСЛОВИЯ ПРОВЕДЕНИЯ и ОПРЕДЕЛЕНИЕ ПОБЕДИТЕЛЕЙ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Схема проведения турнира разрабатывается ГСК исходя из количества участвующих команд.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Кажд</w:t>
      </w:r>
      <w:r w:rsidR="007E6816">
        <w:rPr>
          <w:rFonts w:ascii="Arial" w:eastAsia="Times New Roman" w:hAnsi="Arial" w:cs="Arial"/>
          <w:sz w:val="24"/>
          <w:szCs w:val="24"/>
          <w:lang w:eastAsia="ru-RU"/>
        </w:rPr>
        <w:t xml:space="preserve">ый матч проходит в 2 тайма по </w:t>
      </w:r>
      <w:r w:rsidR="007E6816" w:rsidRPr="006004A1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004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>минут каждый «грязного времени», с перерывом между таймами – 3 минуты.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Формат Соревнований: 7 х 7 (6 полевых игроков + вратарь), на футбольном поле с искусственным покрытием.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Количество замен во время матча не ограничено. Замены футболистов разрешены только в зоне замен.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Положение «вне игры» не фиксируется.</w:t>
      </w:r>
    </w:p>
    <w:p w:rsid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Ввод мяча из-за боковой линии поля осуществляется в соответствии с Правилами игры в футбол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7ECA" w:rsidRP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Футболисты обязаны проводить Матчи в футбольной экипировке, в соответствии с требованиями Пр</w:t>
      </w:r>
      <w:r>
        <w:rPr>
          <w:rFonts w:ascii="Arial" w:eastAsia="Times New Roman" w:hAnsi="Arial" w:cs="Arial"/>
          <w:sz w:val="24"/>
          <w:szCs w:val="24"/>
          <w:lang w:eastAsia="ru-RU"/>
        </w:rPr>
        <w:t>авил игры в футбол (издание 2015/2016</w:t>
      </w:r>
      <w:r w:rsidRPr="009D7ECA">
        <w:rPr>
          <w:rFonts w:ascii="Arial" w:eastAsia="Times New Roman" w:hAnsi="Arial" w:cs="Arial"/>
          <w:sz w:val="24"/>
          <w:szCs w:val="24"/>
          <w:lang w:eastAsia="ru-RU"/>
        </w:rPr>
        <w:t xml:space="preserve"> гг.). </w:t>
      </w:r>
    </w:p>
    <w:p w:rsidR="009D7ECA" w:rsidRDefault="009D7ECA" w:rsidP="009D7E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ECA">
        <w:rPr>
          <w:rFonts w:ascii="Arial" w:eastAsia="Times New Roman" w:hAnsi="Arial" w:cs="Arial"/>
          <w:sz w:val="24"/>
          <w:szCs w:val="24"/>
          <w:lang w:eastAsia="ru-RU"/>
        </w:rPr>
        <w:t>Футболисты, экипировка которых не соответствует требованиям Правил игры, к матчу не допускаются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Места команд в Соревнованиях определяются по сумме набранных очков во всех Матчах. За победу начисляются 3 очка, за ничью – 1очко, за проигрыш – 0 очков.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>В случае равенства очков у двух и более команд места определяются: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 - по наибольшему количеству побед во всех матчах;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 - по результатам матчей между этими командами (очки, разница мячей, забитые мячи);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 - по лучшей разности забитых и пропущенных мячей во всех матчах;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 - по наибольшему числу забитых мячей во всех матчах этого группового турнира.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>При равенстве всех этих показателей места команд определяются жребием.</w:t>
      </w:r>
    </w:p>
    <w:p w:rsid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Если команда, снятая (снявшаяся) с Соревнований, провела менее половины Матчей, то ее результаты аннулируются. Если она провела половину и более Матчей, то данной команде засчитывается поражение в оставшихся Матчах со счетом 0:3, а командам-соперницам присуждается победа со счетом 3:0.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Назначение судей осуществляет ГСК Соревнований.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Каждый матч обслуживает 1 (один) главный судья. </w:t>
      </w:r>
    </w:p>
    <w:p w:rsidR="00F2558F" w:rsidRPr="00F2558F" w:rsidRDefault="00F2558F" w:rsidP="00F2558F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НАГРАЖДЕНИЕ</w:t>
      </w:r>
    </w:p>
    <w:p w:rsidR="009D7ECA" w:rsidRPr="00A861B3" w:rsidRDefault="009D7ECA" w:rsidP="009D7EC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Команды,  занявшие 1, </w:t>
      </w:r>
      <w:r w:rsidR="00F2558F">
        <w:rPr>
          <w:rFonts w:ascii="Arial" w:eastAsia="Times New Roman" w:hAnsi="Arial" w:cs="Arial"/>
          <w:sz w:val="24"/>
          <w:szCs w:val="24"/>
          <w:lang w:eastAsia="ru-RU"/>
        </w:rPr>
        <w:t>2 и 3 места в каждой из лиг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награждаются Кубками</w:t>
      </w:r>
      <w:r w:rsidRPr="00A861B3">
        <w:rPr>
          <w:rFonts w:ascii="Arial" w:eastAsia="Times New Roman" w:hAnsi="Arial" w:cs="Arial"/>
          <w:sz w:val="24"/>
          <w:szCs w:val="24"/>
          <w:lang w:eastAsia="ru-RU"/>
        </w:rPr>
        <w:t>, дипломами и медалями. Лучшие игроки турнира в номинациях награждаются индивидуальными призами.</w:t>
      </w: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УСЛОВИЯ ФИНАНСИРОВАНИЯ</w:t>
      </w:r>
    </w:p>
    <w:p w:rsidR="009D7ECA" w:rsidRDefault="009D7ECA" w:rsidP="009D7EC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B10">
        <w:rPr>
          <w:rFonts w:ascii="Arial" w:eastAsia="Times New Roman" w:hAnsi="Arial" w:cs="Arial"/>
          <w:sz w:val="24"/>
          <w:szCs w:val="24"/>
          <w:lang w:eastAsia="ru-RU"/>
        </w:rPr>
        <w:t>Расходы, связ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анные с проведением награждения,  несет ГАУ «Центр </w:t>
      </w:r>
      <w:r w:rsidR="007E6816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спортивных мероприятий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Курганской области».</w:t>
      </w:r>
    </w:p>
    <w:p w:rsidR="009D7ECA" w:rsidRPr="00354B10" w:rsidRDefault="009D7ECA" w:rsidP="009D7EC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 по организации и проведению соревнований за счет ОО «Федерация футбола Курганской области».</w:t>
      </w:r>
    </w:p>
    <w:p w:rsidR="009D7ECA" w:rsidRPr="00A861B3" w:rsidRDefault="009D7ECA" w:rsidP="009D7EC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Командирующие организации несут следующие расходы: </w:t>
      </w: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>- оплату проезда участников к месту проведения Соревнований и обратно;</w:t>
      </w:r>
    </w:p>
    <w:p w:rsidR="00F2558F" w:rsidRDefault="009D7ECA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оплату проживания и питания участников Соревнований.</w:t>
      </w:r>
    </w:p>
    <w:p w:rsidR="00F2558F" w:rsidRPr="006004A1" w:rsidRDefault="009D7ECA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61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2558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F2558F" w:rsidRPr="006004A1">
        <w:rPr>
          <w:rFonts w:ascii="Arial" w:eastAsia="Times New Roman" w:hAnsi="Arial" w:cs="Arial"/>
          <w:sz w:val="24"/>
          <w:szCs w:val="24"/>
          <w:lang w:eastAsia="ru-RU"/>
        </w:rPr>
        <w:t xml:space="preserve">Вступительный взнос для команд составляет </w:t>
      </w:r>
      <w:r w:rsidR="007E6816" w:rsidRPr="006004A1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F2558F" w:rsidRPr="006004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7A80">
        <w:rPr>
          <w:rFonts w:ascii="Arial" w:eastAsia="Times New Roman" w:hAnsi="Arial" w:cs="Arial"/>
          <w:bCs/>
          <w:sz w:val="24"/>
          <w:szCs w:val="24"/>
          <w:lang w:eastAsia="ru-RU"/>
        </w:rPr>
        <w:t>4000</w:t>
      </w:r>
      <w:r w:rsidR="00CF7A80">
        <w:rPr>
          <w:rFonts w:ascii="Arial" w:eastAsia="Times New Roman" w:hAnsi="Arial" w:cs="Arial"/>
          <w:sz w:val="24"/>
          <w:szCs w:val="24"/>
          <w:lang w:eastAsia="ru-RU"/>
        </w:rPr>
        <w:t xml:space="preserve"> (четыре тысячи</w:t>
      </w:r>
      <w:r w:rsidR="00F2558F" w:rsidRPr="006004A1">
        <w:rPr>
          <w:rFonts w:ascii="Arial" w:eastAsia="Times New Roman" w:hAnsi="Arial" w:cs="Arial"/>
          <w:sz w:val="24"/>
          <w:szCs w:val="24"/>
          <w:lang w:eastAsia="ru-RU"/>
        </w:rPr>
        <w:t>)  рублей</w:t>
      </w:r>
    </w:p>
    <w:p w:rsidR="00F2558F" w:rsidRDefault="00F2558F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Взнос за участие в Соревнованиях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вносятся командами – участниками Соревнований – на расчетный счёт ФФКО  не позднее, чем за 7 (Семь) дней до начала Соревнований или наличными </w:t>
      </w:r>
      <w:r>
        <w:rPr>
          <w:rFonts w:ascii="Arial" w:eastAsia="Times New Roman" w:hAnsi="Arial" w:cs="Arial"/>
          <w:sz w:val="24"/>
          <w:szCs w:val="24"/>
          <w:lang w:eastAsia="ru-RU"/>
        </w:rPr>
        <w:t>в ка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ссу ФФКО.</w:t>
      </w:r>
    </w:p>
    <w:p w:rsidR="002A0B74" w:rsidRP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b/>
          <w:sz w:val="24"/>
          <w:szCs w:val="24"/>
          <w:lang w:eastAsia="ru-RU"/>
        </w:rPr>
        <w:t>Банковские реквизиты ОО «Федерация футбола Курганской области»</w:t>
      </w:r>
    </w:p>
    <w:p w:rsidR="002A0B74" w:rsidRP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Юридический адрес: </w:t>
      </w:r>
    </w:p>
    <w:p w:rsid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640000, г. Курган, ул. </w:t>
      </w:r>
      <w:proofErr w:type="gramStart"/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>Советская</w:t>
      </w:r>
      <w:proofErr w:type="gramEnd"/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>, 184.</w:t>
      </w:r>
    </w:p>
    <w:p w:rsid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ИНН 4501096220</w:t>
      </w:r>
    </w:p>
    <w:p w:rsid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БИК 044525201 </w:t>
      </w:r>
    </w:p>
    <w:p w:rsid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П</w:t>
      </w:r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АО АКБ «Авангард» г. Москва </w:t>
      </w:r>
    </w:p>
    <w:p w:rsid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к/с 30101810000000000201,</w:t>
      </w:r>
    </w:p>
    <w:p w:rsidR="002A0B74" w:rsidRPr="002A0B74" w:rsidRDefault="002A0B74" w:rsidP="002A0B7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</w:t>
      </w:r>
      <w:proofErr w:type="gramStart"/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>р</w:t>
      </w:r>
      <w:proofErr w:type="gramEnd"/>
      <w:r w:rsidRPr="002A0B74">
        <w:rPr>
          <w:rFonts w:ascii="Arial" w:eastAsia="Times New Roman" w:hAnsi="Arial" w:cs="Arial"/>
          <w:b/>
          <w:i/>
          <w:sz w:val="24"/>
          <w:szCs w:val="24"/>
          <w:lang w:eastAsia="ru-RU"/>
        </w:rPr>
        <w:t>/с 40703810703100004766</w:t>
      </w:r>
    </w:p>
    <w:p w:rsidR="00F2558F" w:rsidRPr="00F2558F" w:rsidRDefault="00F2558F" w:rsidP="00F255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>Команды, не оплатившие взносы, к Соревнованиям не допускаются.</w:t>
      </w:r>
    </w:p>
    <w:p w:rsidR="00F2558F" w:rsidRPr="00F2558F" w:rsidRDefault="00F2558F" w:rsidP="00F255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по питанию, размещению и оплате проезда команд к месту проведения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м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атчей Соревнований и обратно несут командирующие их организации.                                                                               </w:t>
      </w:r>
    </w:p>
    <w:p w:rsidR="004D67A3" w:rsidRDefault="00F2558F" w:rsidP="004D67A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67A3">
        <w:rPr>
          <w:rFonts w:ascii="Arial" w:eastAsia="Times New Roman" w:hAnsi="Arial" w:cs="Arial"/>
          <w:sz w:val="24"/>
          <w:szCs w:val="24"/>
          <w:lang w:eastAsia="ru-RU"/>
        </w:rPr>
        <w:t xml:space="preserve">ОО «Федерация футбола Курганская область», в части проведения одного матча соревнований, </w:t>
      </w:r>
      <w:r w:rsidR="004D67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предоставляет клубам  услуги  по предоставлению игровой площадки, арбитра, медицинского работника, комендантской бригады. Стоимость данных услуг для каждой из двух команд, участвующих в матче составляет </w:t>
      </w:r>
      <w:r w:rsidR="00CF7A80">
        <w:rPr>
          <w:rFonts w:ascii="Arial" w:eastAsia="Times New Roman" w:hAnsi="Arial" w:cs="Arial"/>
          <w:bCs/>
          <w:sz w:val="24"/>
          <w:szCs w:val="24"/>
          <w:lang w:eastAsia="ru-RU"/>
        </w:rPr>
        <w:t>900 (девять</w:t>
      </w:r>
      <w:r w:rsidR="004D67A3" w:rsidRPr="006004A1">
        <w:rPr>
          <w:rFonts w:ascii="Arial" w:eastAsia="Times New Roman" w:hAnsi="Arial" w:cs="Arial"/>
          <w:bCs/>
          <w:sz w:val="24"/>
          <w:szCs w:val="24"/>
          <w:lang w:eastAsia="ru-RU"/>
        </w:rPr>
        <w:t>сот) рублей</w:t>
      </w:r>
      <w:r w:rsidR="004D67A3" w:rsidRPr="00A6443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4D67A3" w:rsidRDefault="004D67A3" w:rsidP="004D67A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Перед началом матча, каждая команда должна оплатить данные услуги.</w:t>
      </w:r>
      <w:r w:rsidRPr="00FD76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</w:t>
      </w:r>
    </w:p>
    <w:p w:rsidR="00F2558F" w:rsidRPr="00F2558F" w:rsidRDefault="00F2558F" w:rsidP="00F255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Оплату услуг по предоставлению </w:t>
      </w:r>
      <w:r>
        <w:rPr>
          <w:rFonts w:ascii="Arial" w:eastAsia="Times New Roman" w:hAnsi="Arial" w:cs="Arial"/>
          <w:sz w:val="24"/>
          <w:szCs w:val="24"/>
          <w:lang w:eastAsia="ru-RU"/>
        </w:rPr>
        <w:t>футбольного поля</w:t>
      </w:r>
      <w:r w:rsidR="002A0B7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ФФКО производит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договора с МБУДО</w:t>
      </w:r>
      <w:r w:rsidRPr="00F2558F">
        <w:rPr>
          <w:rFonts w:ascii="Arial" w:eastAsia="Times New Roman" w:hAnsi="Arial" w:cs="Arial"/>
          <w:sz w:val="24"/>
          <w:szCs w:val="24"/>
          <w:lang w:eastAsia="ru-RU"/>
        </w:rPr>
        <w:t xml:space="preserve"> ДЮСШ №3.                                                              </w:t>
      </w: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ДИСЦИПЛИНАРНЫЕ САНКЦИИ</w:t>
      </w:r>
    </w:p>
    <w:p w:rsidR="002A0B74" w:rsidRPr="002A0B74" w:rsidRDefault="002A0B74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Игрок, удаленный с поля, автоматически пропускает очередную игру и до решения ГСК к участию в очередных матчах не допускается. Игрок, получивший 4 (четыре) предупреждения в разных матчах, пропускает очередную игру.</w:t>
      </w:r>
    </w:p>
    <w:p w:rsidR="002A0B74" w:rsidRPr="002A0B74" w:rsidRDefault="002A0B74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0B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По вопросам дисциплинарной ответственности футболистов, судей, инспекторов, руководителей Клубов и официальных лиц решения принимает ГСК, руководствуясь положениями Дисциплинарного регламента РФС.</w:t>
      </w:r>
    </w:p>
    <w:p w:rsidR="002A0B74" w:rsidRPr="002A0B74" w:rsidRDefault="002A0B74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В случае неявки команды на матч, ей засчитывается техническое поражение (0-3). В таком случае второй команде, которая явилась на игру, засчитывается техническая победа (3-0). При неявке обеих команд, обеим командам засчитывается техническое поражение (0-3). Команда, в случае неявки соперника</w:t>
      </w:r>
      <w:proofErr w:type="gramStart"/>
      <w:r w:rsidRPr="002A0B74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2A0B74">
        <w:rPr>
          <w:rFonts w:ascii="Arial" w:eastAsia="Times New Roman" w:hAnsi="Arial" w:cs="Arial"/>
          <w:sz w:val="24"/>
          <w:szCs w:val="24"/>
          <w:lang w:eastAsia="ru-RU"/>
        </w:rPr>
        <w:t xml:space="preserve"> обязана оплатить стоимость матча 7</w:t>
      </w:r>
      <w:r w:rsidR="007E681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0 (семьсот</w:t>
      </w:r>
      <w:r w:rsidR="007E6816">
        <w:rPr>
          <w:rFonts w:ascii="Arial" w:eastAsia="Times New Roman" w:hAnsi="Arial" w:cs="Arial"/>
          <w:sz w:val="24"/>
          <w:szCs w:val="24"/>
          <w:lang w:eastAsia="ru-RU"/>
        </w:rPr>
        <w:t xml:space="preserve"> пятьсот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) рублей.</w:t>
      </w:r>
    </w:p>
    <w:p w:rsidR="002A0B74" w:rsidRPr="002A0B74" w:rsidRDefault="002A0B74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В случае двух неявок команда снимается с Соревнований, а заявочный взнос не возвращается.</w:t>
      </w:r>
    </w:p>
    <w:p w:rsidR="002A0B74" w:rsidRPr="002A0B74" w:rsidRDefault="002A0B74" w:rsidP="00600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Pr="002A0B74">
        <w:rPr>
          <w:rFonts w:ascii="Arial" w:eastAsia="Times New Roman" w:hAnsi="Arial" w:cs="Arial"/>
          <w:sz w:val="24"/>
          <w:szCs w:val="24"/>
          <w:lang w:eastAsia="ru-RU"/>
        </w:rPr>
        <w:t>В случае выявления игрока, который не был заявлен в соответствии с Регламентом, но принял участие в матче, команде засчитывается поражение со счётом 0:3.</w:t>
      </w:r>
    </w:p>
    <w:p w:rsidR="009D7ECA" w:rsidRPr="002A0B74" w:rsidRDefault="009D7ECA" w:rsidP="002A0B7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D81C61">
        <w:rPr>
          <w:rFonts w:ascii="Arial" w:hAnsi="Arial" w:cs="Arial"/>
          <w:b/>
          <w:sz w:val="24"/>
          <w:szCs w:val="24"/>
        </w:rPr>
        <w:t xml:space="preserve"> ОБЕСПЕЧЕНИЕ БЕЗОПАСНОСТИ УЧАСТНИКОВ И ЗРИТЕЛЕЙ</w:t>
      </w:r>
    </w:p>
    <w:p w:rsidR="009D7ECA" w:rsidRPr="00A861B3" w:rsidRDefault="009D7ECA" w:rsidP="009D7EC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861B3">
        <w:rPr>
          <w:rFonts w:ascii="Arial" w:hAnsi="Arial" w:cs="Arial"/>
          <w:sz w:val="24"/>
          <w:szCs w:val="24"/>
        </w:rPr>
        <w:t>Обеспечение мер общественного порядка и общественной безопасности осуществляется в соответствии с Федеральным законом от 04.12.2007 г. №329-ФЗ «О физической культуре и спорте в Российской Федерации».</w:t>
      </w:r>
    </w:p>
    <w:p w:rsidR="009D7ECA" w:rsidRPr="00A861B3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СТРАХОВАНИЕ</w:t>
      </w:r>
    </w:p>
    <w:p w:rsidR="00202C13" w:rsidRPr="00202C13" w:rsidRDefault="00202C13" w:rsidP="00202C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t>Страхование участников соревнований осуществляет ОО «Федерация футбола Курганской области» на основании договора с</w:t>
      </w:r>
      <w:r w:rsidR="00FB7F2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t xml:space="preserve"> страховой компанией ВСК.</w:t>
      </w:r>
    </w:p>
    <w:p w:rsidR="00202C13" w:rsidRDefault="00202C13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t xml:space="preserve"> Участие в турнире осуществляется только при наличии договоров (оригиналов) на каждого участника или на команду в целом, о страховании несчастных случаев, жизни и здоровья, которые предоставляются в Мандатную комиссию. Договоры страхования 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участников соревнований имеет право оформить уполномоченное лицо Федерации непосредственно перед соревнованиями. </w:t>
      </w:r>
    </w:p>
    <w:p w:rsidR="009D7ECA" w:rsidRDefault="00202C13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t>Страхование участников соревнований производится за счёт командирующих их организаций.</w:t>
      </w:r>
    </w:p>
    <w:p w:rsidR="003A03C6" w:rsidRPr="00A861B3" w:rsidRDefault="003A03C6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ECA" w:rsidRPr="00D81C61" w:rsidRDefault="009D7ECA" w:rsidP="003A03C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>ЗАКЛЮЧИТЕЛЬНЫЕ ПОЛОЖЕНИЯ</w:t>
      </w:r>
    </w:p>
    <w:p w:rsidR="00202C13" w:rsidRPr="00202C13" w:rsidRDefault="00202C13" w:rsidP="003A03C6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202C13">
        <w:rPr>
          <w:rFonts w:ascii="Arial" w:eastAsia="Times New Roman" w:hAnsi="Arial" w:cs="Arial"/>
          <w:sz w:val="24"/>
          <w:szCs w:val="24"/>
          <w:lang w:eastAsia="ru-RU"/>
        </w:rPr>
        <w:t xml:space="preserve">По всем вопросам, не предусмотренным настоящим Положением, включая форс-мажорные обстоятельства, решения принимаются Федерацией по согласованию с Управлением, в соответствии с нормативными документами РФС. Такие решения являются окончательными и не подлежат обжалованию. </w:t>
      </w:r>
    </w:p>
    <w:p w:rsidR="009D7ECA" w:rsidRDefault="009D7ECA" w:rsidP="009D7E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7ECA" w:rsidRDefault="009D7ECA" w:rsidP="009D7E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1C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ПОДАЧА ЗАЯВОК НА УЧАСТИЕ</w:t>
      </w:r>
    </w:p>
    <w:p w:rsidR="0093098F" w:rsidRPr="003A03C6" w:rsidRDefault="0093098F" w:rsidP="003A03C6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>Приём и утверждение заявочной документации производится ГСК.</w:t>
      </w:r>
    </w:p>
    <w:p w:rsidR="0093098F" w:rsidRPr="003A03C6" w:rsidRDefault="0093098F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 xml:space="preserve">В заявочный лист разрешается включать не более </w:t>
      </w:r>
      <w:r w:rsidRPr="003A03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25</w:t>
      </w:r>
      <w:r w:rsidRPr="003A03C6">
        <w:rPr>
          <w:rFonts w:ascii="Arial" w:eastAsia="Times New Roman" w:hAnsi="Arial" w:cs="Arial"/>
          <w:sz w:val="24"/>
          <w:szCs w:val="24"/>
          <w:lang w:eastAsia="ru-RU"/>
        </w:rPr>
        <w:t xml:space="preserve"> (двадцати пяти) футболистов.</w:t>
      </w:r>
    </w:p>
    <w:p w:rsidR="0093098F" w:rsidRPr="003A03C6" w:rsidRDefault="0093098F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 xml:space="preserve">Заявочный лист на участие в Соревнованиях оформляется в двух экземплярах.    </w:t>
      </w:r>
      <w:r w:rsidR="003A03C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A03C6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Организационное совещание с участием ГСК, представителей ФФКО, команд, судей проводится </w:t>
      </w:r>
      <w:r w:rsidRPr="003A03C6">
        <w:rPr>
          <w:rFonts w:ascii="Arial" w:eastAsia="Times New Roman" w:hAnsi="Arial" w:cs="Arial"/>
          <w:b/>
          <w:sz w:val="24"/>
          <w:szCs w:val="24"/>
          <w:lang w:eastAsia="ru-RU"/>
        </w:rPr>
        <w:t>9 мая в 13.00 на стадионе МБОУ ДОД ДЮСШ №3 (</w:t>
      </w:r>
      <w:proofErr w:type="spellStart"/>
      <w:r w:rsidR="003A03C6">
        <w:rPr>
          <w:rFonts w:ascii="Arial" w:eastAsia="Times New Roman" w:hAnsi="Arial" w:cs="Arial"/>
          <w:b/>
          <w:sz w:val="24"/>
          <w:szCs w:val="24"/>
          <w:lang w:eastAsia="ru-RU"/>
        </w:rPr>
        <w:t>мкр</w:t>
      </w:r>
      <w:proofErr w:type="spellEnd"/>
      <w:r w:rsidR="003A03C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-н </w:t>
      </w:r>
      <w:proofErr w:type="gramStart"/>
      <w:r w:rsidRPr="003A03C6">
        <w:rPr>
          <w:rFonts w:ascii="Arial" w:eastAsia="Times New Roman" w:hAnsi="Arial" w:cs="Arial"/>
          <w:b/>
          <w:sz w:val="24"/>
          <w:szCs w:val="24"/>
          <w:lang w:eastAsia="ru-RU"/>
        </w:rPr>
        <w:t>Заозёрный</w:t>
      </w:r>
      <w:proofErr w:type="gramEnd"/>
      <w:r w:rsidRPr="003A03C6">
        <w:rPr>
          <w:rFonts w:ascii="Arial" w:eastAsia="Times New Roman" w:hAnsi="Arial" w:cs="Arial"/>
          <w:b/>
          <w:sz w:val="24"/>
          <w:szCs w:val="24"/>
          <w:lang w:eastAsia="ru-RU"/>
        </w:rPr>
        <w:t>).</w:t>
      </w:r>
      <w:r w:rsidRPr="003A03C6">
        <w:rPr>
          <w:rFonts w:ascii="Arial" w:eastAsia="Times New Roman" w:hAnsi="Arial" w:cs="Arial"/>
          <w:sz w:val="24"/>
          <w:szCs w:val="24"/>
          <w:lang w:eastAsia="ru-RU"/>
        </w:rPr>
        <w:t xml:space="preserve"> Клубы, участники Соревнований, должны обеспечить присутствие на организационном совещании главного тренера и/или руководителя команды.</w:t>
      </w:r>
    </w:p>
    <w:p w:rsidR="0093098F" w:rsidRPr="003A03C6" w:rsidRDefault="0093098F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>После организационного совещания проводится мандатная комиссия, на которой руководители команд представляют в ГСК:</w:t>
      </w:r>
    </w:p>
    <w:p w:rsidR="0093098F" w:rsidRPr="003A03C6" w:rsidRDefault="0093098F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>- оригинал заявочного листа на участие в Соревнованиях (в 2-х экземплярах),</w:t>
      </w:r>
    </w:p>
    <w:p w:rsidR="0093098F" w:rsidRPr="003A03C6" w:rsidRDefault="0093098F" w:rsidP="003A03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3C6">
        <w:rPr>
          <w:rFonts w:ascii="Arial" w:eastAsia="Times New Roman" w:hAnsi="Arial" w:cs="Arial"/>
          <w:sz w:val="24"/>
          <w:szCs w:val="24"/>
          <w:lang w:eastAsia="ru-RU"/>
        </w:rPr>
        <w:t>Заявочные листы команд утверждаются ГСК Соревнований. Один экземпляр утвержденного заявочного листа возвращается команде.</w:t>
      </w:r>
    </w:p>
    <w:p w:rsidR="0093098F" w:rsidRPr="003A03C6" w:rsidRDefault="0093098F" w:rsidP="0093098F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98F" w:rsidRPr="003A03C6" w:rsidRDefault="0093098F" w:rsidP="0093098F">
      <w:pPr>
        <w:pStyle w:val="a3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93098F" w:rsidRPr="003A03C6" w:rsidSect="00A861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F1367"/>
    <w:multiLevelType w:val="hybridMultilevel"/>
    <w:tmpl w:val="D4A8E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7ECA"/>
    <w:rsid w:val="00202C13"/>
    <w:rsid w:val="002A03DB"/>
    <w:rsid w:val="002A0B74"/>
    <w:rsid w:val="003A03C6"/>
    <w:rsid w:val="004D67A3"/>
    <w:rsid w:val="005468D1"/>
    <w:rsid w:val="005F155B"/>
    <w:rsid w:val="006004A1"/>
    <w:rsid w:val="00612CD9"/>
    <w:rsid w:val="007A5249"/>
    <w:rsid w:val="007E6816"/>
    <w:rsid w:val="0093098F"/>
    <w:rsid w:val="009D7ECA"/>
    <w:rsid w:val="00A14850"/>
    <w:rsid w:val="00CF7A80"/>
    <w:rsid w:val="00F2558F"/>
    <w:rsid w:val="00FB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ECA"/>
    <w:pPr>
      <w:ind w:left="720"/>
      <w:contextualSpacing/>
    </w:pPr>
  </w:style>
  <w:style w:type="table" w:styleId="a4">
    <w:name w:val="Table Grid"/>
    <w:basedOn w:val="a1"/>
    <w:uiPriority w:val="59"/>
    <w:rsid w:val="009D7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ECA"/>
    <w:pPr>
      <w:ind w:left="720"/>
      <w:contextualSpacing/>
    </w:pPr>
  </w:style>
  <w:style w:type="table" w:styleId="a4">
    <w:name w:val="Table Grid"/>
    <w:basedOn w:val="a1"/>
    <w:uiPriority w:val="59"/>
    <w:rsid w:val="009D7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10</cp:revision>
  <cp:lastPrinted>2018-04-19T10:09:00Z</cp:lastPrinted>
  <dcterms:created xsi:type="dcterms:W3CDTF">2017-02-16T12:12:00Z</dcterms:created>
  <dcterms:modified xsi:type="dcterms:W3CDTF">2018-04-19T10:09:00Z</dcterms:modified>
</cp:coreProperties>
</file>